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B2B" w:rsidRDefault="001A6B2B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1A6B2B" w:rsidRDefault="00FB5852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  <w:r w:rsidRPr="00FB5852"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 wp14:anchorId="390FCFE4" wp14:editId="2EA740E2">
            <wp:extent cx="5940425" cy="8164830"/>
            <wp:effectExtent l="0" t="0" r="3175" b="7620"/>
            <wp:docPr id="1" name="Рисунок 1" descr="C:\Users\Лилия\Desktop\Скан_20220225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Скан_20220225 (3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B2B" w:rsidRDefault="001A6B2B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1A6B2B" w:rsidRDefault="001A6B2B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1A6B2B" w:rsidRDefault="001A6B2B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1A6B2B" w:rsidRDefault="001A6B2B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1A6B2B" w:rsidRDefault="001A6B2B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1A6B2B" w:rsidRDefault="001A6B2B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1A6B2B" w:rsidRDefault="001A6B2B" w:rsidP="001A6B2B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1A6B2B" w:rsidRPr="009C364C" w:rsidRDefault="001A6B2B" w:rsidP="001A6B2B">
      <w:pPr>
        <w:spacing w:after="0" w:line="240" w:lineRule="auto"/>
        <w:ind w:left="512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bookmarkStart w:id="0" w:name="_GoBack"/>
      <w:bookmarkEnd w:id="0"/>
      <w:r w:rsidRPr="009C364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Положение</w:t>
      </w:r>
    </w:p>
    <w:p w:rsidR="001A6B2B" w:rsidRPr="009C364C" w:rsidRDefault="001A6B2B" w:rsidP="001A6B2B">
      <w:pPr>
        <w:spacing w:after="0" w:line="240" w:lineRule="auto"/>
        <w:ind w:left="512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9C364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 порядке проведения итоговой аттестации выпускников</w:t>
      </w:r>
    </w:p>
    <w:p w:rsidR="001A6B2B" w:rsidRPr="00FB5852" w:rsidRDefault="001A6B2B" w:rsidP="001A6B2B">
      <w:pPr>
        <w:spacing w:after="0" w:line="240" w:lineRule="auto"/>
        <w:ind w:left="512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1A6B2B" w:rsidRPr="00FB5852" w:rsidRDefault="001A6B2B" w:rsidP="001A6B2B">
      <w:pPr>
        <w:spacing w:after="0" w:line="240" w:lineRule="auto"/>
        <w:ind w:left="512" w:hanging="1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1A6B2B" w:rsidRDefault="001A6B2B" w:rsidP="004320B9">
      <w:pPr>
        <w:spacing w:after="0" w:line="240" w:lineRule="auto"/>
        <w:ind w:left="512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1A6B2B">
        <w:rPr>
          <w:rFonts w:ascii="Times New Roman" w:eastAsia="Times New Roman" w:hAnsi="Times New Roman" w:cs="Times New Roman"/>
          <w:b/>
          <w:color w:val="000000"/>
          <w:sz w:val="24"/>
          <w:lang w:val="en-US" w:eastAsia="ru-RU"/>
        </w:rPr>
        <w:t>I</w:t>
      </w:r>
      <w:r w:rsidRPr="00FB585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. </w:t>
      </w:r>
      <w:r w:rsidRPr="001A6B2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Общие положения</w:t>
      </w:r>
    </w:p>
    <w:p w:rsidR="00DE476F" w:rsidRPr="00E37B9D" w:rsidRDefault="001A6B2B" w:rsidP="00E37B9D">
      <w:pPr>
        <w:spacing w:after="0" w:line="240" w:lineRule="auto"/>
        <w:ind w:left="284" w:hanging="1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</w:t>
      </w: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Настоящее положение разработано в соответствии с Федеральным законом от 29 декабря 2012 г. № 273-ФЗ «Об образовании в Российской Федерации» (статья 59), Уставом 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Г</w:t>
      </w:r>
      <w:r w:rsidRPr="001A6B2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осударственно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го</w:t>
      </w:r>
      <w:r w:rsidRPr="001A6B2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бюджетно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го</w:t>
      </w:r>
      <w:r w:rsidRPr="001A6B2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общеобразовательно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го</w:t>
      </w:r>
      <w:r w:rsidRPr="001A6B2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учреждени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я </w:t>
      </w:r>
      <w:r w:rsidRPr="001A6B2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«Татарско –Елтанская школа – интернат для детей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 w:rsidRPr="001A6B2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с ограниченными возможностями здоровья»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, Письмом Министерства образования Российской Федерации от 14 марта 2001 г. № 29/1448-6 «</w:t>
      </w:r>
      <w:r w:rsidR="00AC7BB0"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Рекомендации о порядке проведения экзаменов по трудовому обучению выпускников специальных (коррекционных) образовательных учреждений </w:t>
      </w:r>
      <w:r w:rsidR="00AC7BB0"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VIII</w:t>
      </w:r>
      <w:r w:rsidR="00AC7BB0"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вида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»</w:t>
      </w:r>
      <w:r w:rsidR="00AC7BB0"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, </w:t>
      </w:r>
    </w:p>
    <w:p w:rsidR="001A6B2B" w:rsidRPr="00E37B9D" w:rsidRDefault="00DE476F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Письмом Министерства образования и науки Российской Федерации от 11.08.2016 № ВУС -1788/07 «Об организации образования обучающихся с умственной отсталостью (интеллектуальными нарушениями)», </w:t>
      </w:r>
      <w:r w:rsidR="00AC7BB0"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Письмом Министерства Просвещения Российской Федерации от 19.05.2020 г.</w:t>
      </w:r>
      <w:r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№ ДГ-493/07 «О проведении итоговой аттестации лиц с умственной отсталостью (интеллектуальными нарушениями)», Министерства Просвещения Российской Федерации от 03.06.2021 № АК-491/07 «О проведении итоговой аттестации».</w:t>
      </w:r>
      <w:r w:rsidR="001A6B2B" w:rsidRPr="001A6B2B">
        <w:rPr>
          <w:rFonts w:ascii="Times New Roman" w:eastAsia="Calibri" w:hAnsi="Times New Roman" w:cs="Times New Roman"/>
          <w:sz w:val="24"/>
          <w:szCs w:val="24"/>
        </w:rPr>
        <w:br/>
      </w:r>
      <w:r w:rsidR="00497456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Итоговая аттестация представляет собой форму оценки степени и уровня освоения обучающимися образовательной программы.</w:t>
      </w:r>
    </w:p>
    <w:p w:rsidR="00497456" w:rsidRPr="00E37B9D" w:rsidRDefault="00497456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Итоговая аттестация проводится на основе принципов объективности и независимости оценки качества подготовки обучающихся.</w:t>
      </w:r>
    </w:p>
    <w:p w:rsidR="00B97806" w:rsidRPr="00E37B9D" w:rsidRDefault="00497456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Итоговая аттестация, завершающая освоение основных образовательных программ основного общего обра</w:t>
      </w:r>
      <w:r w:rsidR="00B97806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зования,</w:t>
      </w: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</w:t>
      </w:r>
      <w:r w:rsidR="00B97806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порядке и в формах, которые установле</w:t>
      </w:r>
      <w:r w:rsidR="009C36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 образовательным учреждением.</w:t>
      </w:r>
    </w:p>
    <w:p w:rsidR="00B97806" w:rsidRPr="00E37B9D" w:rsidRDefault="00B97806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К итоговой аттестации допускается обучающийся, освоивший основное общее образование, успешно прошедший промежуточную аттестацию и не имеющий академической задолж</w:t>
      </w:r>
      <w:r w:rsidR="0033076A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ности.</w:t>
      </w:r>
    </w:p>
    <w:p w:rsidR="0033076A" w:rsidRPr="00E37B9D" w:rsidRDefault="00B97806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076A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1.6. В общеобразовательных учреждениях для детей с ограниченными возможностями здоровья (умственной отсталостью) с девятилетним сроком обучения в </w:t>
      </w:r>
      <w:r w:rsidR="0033076A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="0033076A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33076A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 w:rsidR="0033076A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классах предусмотрена трудовая подготовка по одному из профилей. По окончании обучающимися, воспитанниками </w:t>
      </w:r>
      <w:r w:rsidR="0033076A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 w:rsidR="0033076A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 проводится итоговая аттестация по трудовому обучению.</w:t>
      </w:r>
    </w:p>
    <w:p w:rsidR="0033076A" w:rsidRPr="00E37B9D" w:rsidRDefault="0033076A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1.7. Предметом итоговой аттестации освоения обучающимися с умственной отсталостью (умеренной, тяжелой, глубокой, тяжелыми и множественными нарушениями развития) </w:t>
      </w:r>
      <w:r w:rsidR="0060752F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адаптированной образовательной программы – (специального индивидуального плана развития- СИПР) является достижение обучающимися результатов освоения СИПР последнего года обучения и развитие их жизненной компетенции.</w:t>
      </w:r>
    </w:p>
    <w:p w:rsidR="0060752F" w:rsidRPr="00E37B9D" w:rsidRDefault="0060752F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320B9" w:rsidRPr="00E37B9D" w:rsidRDefault="004320B9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7B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II</w:t>
      </w:r>
      <w:r w:rsidRPr="00E37B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Организационная часть</w:t>
      </w:r>
    </w:p>
    <w:p w:rsidR="00497456" w:rsidRPr="00E37B9D" w:rsidRDefault="004320B9" w:rsidP="00E37B9D">
      <w:pPr>
        <w:spacing w:after="0" w:line="240" w:lineRule="auto"/>
        <w:ind w:left="28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В ходе проведения итоговой аттестации по трудовому обучению проверяются соответствие знаний обучающихся требованиям программ, глубина, и прочность полученных знаний, умение их применять в практической деятельности.</w:t>
      </w:r>
    </w:p>
    <w:p w:rsidR="00072045" w:rsidRPr="00072045" w:rsidRDefault="004320B9" w:rsidP="00A04C2C">
      <w:pPr>
        <w:pStyle w:val="aa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72045">
        <w:rPr>
          <w:rFonts w:ascii="Times New Roman" w:hAnsi="Times New Roman" w:cs="Times New Roman"/>
          <w:sz w:val="24"/>
          <w:szCs w:val="24"/>
          <w:lang w:eastAsia="ru-RU"/>
        </w:rPr>
        <w:t xml:space="preserve">2.2. Итоговая аттестация по трудовому обучению обучающихся </w:t>
      </w:r>
      <w:r w:rsidRPr="00072045">
        <w:rPr>
          <w:rFonts w:ascii="Times New Roman" w:hAnsi="Times New Roman" w:cs="Times New Roman"/>
          <w:sz w:val="24"/>
          <w:szCs w:val="24"/>
          <w:lang w:val="en-US" w:eastAsia="ru-RU"/>
        </w:rPr>
        <w:t>IX</w:t>
      </w:r>
      <w:r w:rsidRPr="00072045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проводится в форме практической работы и устных билетов по билетам.</w:t>
      </w:r>
    </w:p>
    <w:p w:rsidR="009C364C" w:rsidRDefault="00072045" w:rsidP="00A04C2C">
      <w:pPr>
        <w:pStyle w:val="aa"/>
        <w:ind w:left="28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7B9D" w:rsidRPr="00072045">
        <w:rPr>
          <w:rFonts w:ascii="Times New Roman" w:eastAsia="Calibri" w:hAnsi="Times New Roman" w:cs="Times New Roman"/>
          <w:sz w:val="24"/>
          <w:szCs w:val="24"/>
        </w:rPr>
        <w:t xml:space="preserve">Учитывая особенности психофизического развития детей с нарушением интеллекта и важность оценки подготовленности обучающихся к самостоятельной трудовой деятельности, допускается применять оценку знаний не по билетам, а в форме собеседования членов комиссии отдельно с каждым учеником. Задача собеседования заключается в том, чтобы выявить не только уровень теоретических знаний, умений и </w:t>
      </w:r>
    </w:p>
    <w:p w:rsidR="009C364C" w:rsidRDefault="009C364C" w:rsidP="00A04C2C">
      <w:pPr>
        <w:pStyle w:val="aa"/>
        <w:ind w:left="28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364C" w:rsidRDefault="009C364C" w:rsidP="00A04C2C">
      <w:pPr>
        <w:pStyle w:val="aa"/>
        <w:ind w:left="28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04C2C" w:rsidRDefault="00E37B9D" w:rsidP="00A04C2C">
      <w:pPr>
        <w:pStyle w:val="aa"/>
        <w:ind w:left="28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навыков обучающихся, их дальнейшие планы, но и определить их способность общаться со взрослыми.       </w:t>
      </w:r>
    </w:p>
    <w:p w:rsidR="00E37B9D" w:rsidRPr="00072045" w:rsidRDefault="00E37B9D" w:rsidP="00A04C2C">
      <w:pPr>
        <w:pStyle w:val="aa"/>
        <w:ind w:left="284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Собеседование проводится на основе выполненной практической работы. В ходе беседы членами комиссии выявляется умение обучающегося рассказать о последовательности выполнения работы, назначении и устройстве инструментов, станков, оборудования и приспособлений, о свойствах материалов, о трудовых операциях и приемах работы. </w:t>
      </w:r>
    </w:p>
    <w:p w:rsidR="00E37B9D" w:rsidRDefault="00E37B9D" w:rsidP="00A04C2C">
      <w:pPr>
        <w:spacing w:after="16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2.3. Билет по итоговой аттестации по трудовому обучению состоит из двух теоретических вопросов, которые направлены на выявление знаний обучающихся по материаловедению, специальной технологии, а также из практической работы. </w:t>
      </w:r>
    </w:p>
    <w:p w:rsidR="00E37B9D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2.4. Образовательное учреждение имеет право самостоятельно готовить материал для итоговой аттестации с учетом профилей трудового обучения, организованных в учреждении (материал практической работы и билеты). </w:t>
      </w:r>
    </w:p>
    <w:p w:rsidR="00E37B9D" w:rsidRDefault="00072045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7B9D" w:rsidRPr="00072045">
        <w:rPr>
          <w:rFonts w:ascii="Times New Roman" w:eastAsia="Calibri" w:hAnsi="Times New Roman" w:cs="Times New Roman"/>
          <w:sz w:val="24"/>
          <w:szCs w:val="24"/>
        </w:rPr>
        <w:t>2.5. Итоговая аттестация по трудовому обучению проводит аттестационная комиссия в составе: председателя (руководитель образовательного учреждения), заместителя председателя (заместитель директора по учебной работе), членов комиссии (учителя трудового обучения и учителя общеобразовательных дисциплин данного учреждения).</w:t>
      </w:r>
    </w:p>
    <w:p w:rsidR="00E37B9D" w:rsidRDefault="00072045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7B9D" w:rsidRPr="00072045">
        <w:rPr>
          <w:rFonts w:ascii="Times New Roman" w:eastAsia="Calibri" w:hAnsi="Times New Roman" w:cs="Times New Roman"/>
          <w:sz w:val="24"/>
          <w:szCs w:val="24"/>
        </w:rPr>
        <w:t xml:space="preserve">2.6. Состав аттестационной комиссии и дата проведения итоговой аттестации утверждаются приказом по учреждению. </w:t>
      </w:r>
    </w:p>
    <w:p w:rsidR="00E37B9D" w:rsidRDefault="00A04C2C" w:rsidP="00A04C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072045" w:rsidRPr="000720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7B9D" w:rsidRPr="00072045">
        <w:rPr>
          <w:rFonts w:ascii="Times New Roman" w:eastAsia="Calibri" w:hAnsi="Times New Roman" w:cs="Times New Roman"/>
          <w:sz w:val="24"/>
          <w:szCs w:val="24"/>
        </w:rPr>
        <w:t xml:space="preserve">2.7. Результаты итоговой аттестации по трудовому обучению оформляются протоколом.  </w:t>
      </w:r>
    </w:p>
    <w:p w:rsidR="00E37B9D" w:rsidRPr="00072045" w:rsidRDefault="00A04C2C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7B9D" w:rsidRPr="00072045">
        <w:rPr>
          <w:rFonts w:ascii="Times New Roman" w:eastAsia="Calibri" w:hAnsi="Times New Roman" w:cs="Times New Roman"/>
          <w:sz w:val="24"/>
          <w:szCs w:val="24"/>
        </w:rPr>
        <w:t xml:space="preserve">2.8. Изделие, выполненное обучающимся в ходе практической работы, хранится 3 года, а протокол оценки учебно - трудовой деятельности за период обучения - 5 лет. </w:t>
      </w:r>
    </w:p>
    <w:p w:rsidR="00E37B9D" w:rsidRPr="00072045" w:rsidRDefault="00E37B9D" w:rsidP="00072045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37B9D" w:rsidRPr="00A04C2C" w:rsidRDefault="00E37B9D" w:rsidP="00A04C2C">
      <w:pPr>
        <w:spacing w:after="0" w:line="240" w:lineRule="auto"/>
        <w:ind w:left="57"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04C2C">
        <w:rPr>
          <w:rFonts w:ascii="Times New Roman" w:eastAsia="Calibri" w:hAnsi="Times New Roman" w:cs="Times New Roman"/>
          <w:b/>
          <w:sz w:val="24"/>
          <w:szCs w:val="24"/>
        </w:rPr>
        <w:t>III. Подготовка к проведению итоговой аттестации</w:t>
      </w:r>
    </w:p>
    <w:p w:rsidR="00E37B9D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4C2C">
        <w:rPr>
          <w:rFonts w:ascii="Times New Roman" w:eastAsia="Calibri" w:hAnsi="Times New Roman" w:cs="Times New Roman"/>
          <w:sz w:val="24"/>
          <w:szCs w:val="24"/>
        </w:rPr>
        <w:t>3.1. Обучающиеся проходят промежуточную аттестацию в форме, определенной в приложении к учебному плану школы, выполняют контрольное тестирование (за четверть и учебный год) согласно программным</w:t>
      </w: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 требованиям по данному профилю трудового обучения. Работы хранятся у педагога и предъявляются членам комиссии на итоговой аттестации. </w:t>
      </w:r>
    </w:p>
    <w:p w:rsidR="00E37B9D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3.2. Учителя трудового обучения знакомят обучающихся с содержанием билетов и помогают им составить конспекты ответов. При составлении конспектов необходимо использовать имеющиеся пособия, учебники. </w:t>
      </w:r>
    </w:p>
    <w:p w:rsidR="00E37B9D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3.3. Занятия по трудовому обучению в выпускном классе должны предусматривать систематическое повторение ранее пройденного теоретического материала. </w:t>
      </w:r>
    </w:p>
    <w:p w:rsidR="00E37B9D" w:rsidRPr="00072045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3.4. Учителем трудового обучения должны быть подготовлены материалы, инструменты, детали, заготовки, необходимые для выполнения практической работы. </w:t>
      </w:r>
    </w:p>
    <w:p w:rsidR="00E37B9D" w:rsidRPr="00433EA7" w:rsidRDefault="00E37B9D" w:rsidP="00A04C2C">
      <w:pPr>
        <w:spacing w:after="0" w:line="240" w:lineRule="auto"/>
        <w:ind w:left="284" w:firstLine="48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04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37B9D" w:rsidRPr="00433EA7" w:rsidRDefault="00E37B9D" w:rsidP="00A04C2C">
      <w:pPr>
        <w:spacing w:after="0" w:line="240" w:lineRule="auto"/>
        <w:ind w:left="284" w:firstLine="48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33EA7">
        <w:rPr>
          <w:rFonts w:ascii="Times New Roman" w:eastAsia="Calibri" w:hAnsi="Times New Roman" w:cs="Times New Roman"/>
          <w:b/>
          <w:sz w:val="24"/>
          <w:szCs w:val="24"/>
        </w:rPr>
        <w:t>IV. Порядок проведения итоговой аттестации</w:t>
      </w:r>
    </w:p>
    <w:p w:rsidR="00E37B9D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4.1. На выполнение практической работы отводится 2-3 часа (с учетом особенностей психофизического развития обучающихся может быть допущен перерыв). </w:t>
      </w:r>
    </w:p>
    <w:p w:rsidR="00E37B9D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4.2. Задания, включаемые в практическую работу, должны соответствовать программным требованиям. </w:t>
      </w:r>
    </w:p>
    <w:p w:rsidR="00E37B9D" w:rsidRPr="00433EA7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4.3. Для выполнения практической работы каждый обучающийся получает чертеж, рисунок или фотографию объекта, знакомится с образцом-эталоном и техническими требованиями к изделию. </w:t>
      </w:r>
    </w:p>
    <w:p w:rsidR="00E37B9D" w:rsidRPr="00433EA7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4.4. Заготовки для выполнения данного изделия, инструменты и все приспособления, необходимые для выполнения практической работы, обучающийся выбирает самостоятельно. </w:t>
      </w:r>
    </w:p>
    <w:p w:rsidR="00E37B9D" w:rsidRPr="00433EA7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4.5. Члены комиссии анализируют и оценивают процесс выполнения обучающимся изделия в ходе практической работы и (или) качество изделия.  </w:t>
      </w:r>
    </w:p>
    <w:p w:rsidR="009C364C" w:rsidRDefault="00E37B9D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4.6. По окончании выполнения практической работы проводится итоговая аттестация в форме ответов по вопросам билета или собеседование по профилю (по решению педагогического совета учреждения). На опрос каждого обучающегося отводится не </w:t>
      </w:r>
    </w:p>
    <w:p w:rsidR="009C364C" w:rsidRDefault="009C364C" w:rsidP="00A04C2C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37B9D" w:rsidRPr="00433EA7" w:rsidRDefault="00E37B9D" w:rsidP="009C364C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>менее 30 минут. Между практической работой и ито</w:t>
      </w:r>
      <w:r w:rsidR="009C364C">
        <w:rPr>
          <w:rFonts w:ascii="Times New Roman" w:eastAsia="Calibri" w:hAnsi="Times New Roman" w:cs="Times New Roman"/>
          <w:sz w:val="24"/>
          <w:szCs w:val="24"/>
        </w:rPr>
        <w:t xml:space="preserve">говой аттестацией рекомендуется </w:t>
      </w: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устанавливать 20 - 30-минутный перерыв. </w:t>
      </w:r>
    </w:p>
    <w:p w:rsidR="00E37B9D" w:rsidRDefault="00E37B9D" w:rsidP="00072045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082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7B9D" w:rsidRPr="00260822" w:rsidRDefault="00E37B9D" w:rsidP="00A04C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60822">
        <w:rPr>
          <w:rFonts w:ascii="Times New Roman" w:eastAsia="Calibri" w:hAnsi="Times New Roman" w:cs="Times New Roman"/>
          <w:b/>
          <w:sz w:val="24"/>
          <w:szCs w:val="24"/>
        </w:rPr>
        <w:t xml:space="preserve">V. </w:t>
      </w:r>
      <w:r>
        <w:rPr>
          <w:rFonts w:ascii="Times New Roman" w:eastAsia="Calibri" w:hAnsi="Times New Roman" w:cs="Times New Roman"/>
          <w:b/>
          <w:sz w:val="24"/>
          <w:szCs w:val="24"/>
        </w:rPr>
        <w:t>Система о</w:t>
      </w:r>
      <w:r w:rsidRPr="00260822">
        <w:rPr>
          <w:rFonts w:ascii="Times New Roman" w:eastAsia="Calibri" w:hAnsi="Times New Roman" w:cs="Times New Roman"/>
          <w:b/>
          <w:sz w:val="24"/>
          <w:szCs w:val="24"/>
        </w:rPr>
        <w:t>цен</w:t>
      </w:r>
      <w:r>
        <w:rPr>
          <w:rFonts w:ascii="Times New Roman" w:eastAsia="Calibri" w:hAnsi="Times New Roman" w:cs="Times New Roman"/>
          <w:b/>
          <w:sz w:val="24"/>
          <w:szCs w:val="24"/>
        </w:rPr>
        <w:t>ивания</w:t>
      </w:r>
      <w:r w:rsidRPr="00260822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результатов итоговой аттестации</w:t>
      </w:r>
    </w:p>
    <w:p w:rsidR="00E37B9D" w:rsidRPr="00433EA7" w:rsidRDefault="00E37B9D" w:rsidP="00A04C2C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5.1. Итоговая оценка за итоговую аттестацию по трудовому обучению выставляется на основании оценок, занесенных в протокол: за год, практическую работу и устный ответ. Решающее значение имеет оценка за практическую работу. </w:t>
      </w:r>
    </w:p>
    <w:p w:rsidR="00E37B9D" w:rsidRPr="00433EA7" w:rsidRDefault="00E37B9D" w:rsidP="00A04C2C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5.2. Итоговая оценка "5" выставляется, если на "5" выполнена практическая  работа, на "5" или "4" оценен устный ответ и в оценках за учебные четверти выпускного класса нет "3". </w:t>
      </w:r>
    </w:p>
    <w:p w:rsidR="00E37B9D" w:rsidRPr="00433EA7" w:rsidRDefault="00E37B9D" w:rsidP="00A04C2C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5.3. Итоговая оценка "4" выставляется, если на "4" выполнена практическая работа, на "5" или "4" оценен устный ответ и в оценках, занесенных в протокол, нет "3". </w:t>
      </w:r>
    </w:p>
    <w:p w:rsidR="00E37B9D" w:rsidRPr="00433EA7" w:rsidRDefault="00E37B9D" w:rsidP="00A04C2C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5.4. Итоговая оценка "4" выставляется, если на "5" выполнена практическая работа, на "3" оценен устный ответ или по итогам учебных четвертей в выпускном классе было не более двух "3". </w:t>
      </w:r>
    </w:p>
    <w:p w:rsidR="00E37B9D" w:rsidRPr="00433EA7" w:rsidRDefault="00E37B9D" w:rsidP="00A04C2C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>5.5. Итоговая оценка "3" выставляется, если на "3" выполнена практическая работа, на "4" или "3" оценен устный ответ и в оценках, занесенных в протокол, нет "2".</w:t>
      </w:r>
    </w:p>
    <w:p w:rsidR="00E37B9D" w:rsidRPr="00433EA7" w:rsidRDefault="00E37B9D" w:rsidP="00A04C2C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 5.6. Итоговая оценка "3" выставляется, если на "4" выполнена практическая работа, на "3" оценен устный ответ и по итогам учебных четвертей в выпускном классе было более двух "3". </w:t>
      </w:r>
    </w:p>
    <w:p w:rsidR="00E37B9D" w:rsidRPr="00433EA7" w:rsidRDefault="00E37B9D" w:rsidP="00A04C2C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EA7">
        <w:rPr>
          <w:rFonts w:ascii="Times New Roman" w:eastAsia="Calibri" w:hAnsi="Times New Roman" w:cs="Times New Roman"/>
          <w:sz w:val="24"/>
          <w:szCs w:val="24"/>
        </w:rPr>
        <w:t xml:space="preserve">5.7. Результаты итоговой аттестации экзамена оформляются протоколом. Протоколы хранятся в архиве школы-интерната 10 лет. </w:t>
      </w:r>
    </w:p>
    <w:p w:rsidR="00904C52" w:rsidRDefault="00904C52" w:rsidP="00A04C2C">
      <w:pPr>
        <w:spacing w:line="240" w:lineRule="auto"/>
        <w:jc w:val="center"/>
      </w:pPr>
    </w:p>
    <w:p w:rsidR="00A04C2C" w:rsidRDefault="00A04C2C" w:rsidP="00A04C2C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04C2C">
        <w:rPr>
          <w:rFonts w:ascii="Times New Roman" w:hAnsi="Times New Roman" w:cs="Times New Roman"/>
          <w:b/>
          <w:sz w:val="24"/>
          <w:lang w:val="en-US"/>
        </w:rPr>
        <w:t>VI</w:t>
      </w:r>
      <w:r w:rsidRPr="00A04C2C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Проведение итоговой аттестации учащихся в условиях карантина, пандемии, введения чрезвычайного положения</w:t>
      </w:r>
    </w:p>
    <w:p w:rsidR="00A04C2C" w:rsidRDefault="00A04C2C" w:rsidP="009F44E0">
      <w:pPr>
        <w:spacing w:line="240" w:lineRule="auto"/>
        <w:ind w:left="14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6.1. </w:t>
      </w:r>
      <w:r w:rsidR="009F44E0">
        <w:rPr>
          <w:rFonts w:ascii="Times New Roman" w:hAnsi="Times New Roman" w:cs="Times New Roman"/>
          <w:sz w:val="24"/>
        </w:rPr>
        <w:t xml:space="preserve">С учетом сложной эпидемиологической ситуации (в условиях пандемии) на основании решения педагогического совета возможна отмена проведения итоговой аттестации обучающихся </w:t>
      </w:r>
      <w:r w:rsidR="009F44E0">
        <w:rPr>
          <w:rFonts w:ascii="Times New Roman" w:hAnsi="Times New Roman" w:cs="Times New Roman"/>
          <w:sz w:val="24"/>
          <w:lang w:val="en-US"/>
        </w:rPr>
        <w:t>IX</w:t>
      </w:r>
      <w:r w:rsidR="009F44E0">
        <w:rPr>
          <w:rFonts w:ascii="Times New Roman" w:hAnsi="Times New Roman" w:cs="Times New Roman"/>
          <w:sz w:val="24"/>
        </w:rPr>
        <w:t xml:space="preserve"> класса по трудовому обучению в форме практической экзаменационной работы и устных ответов на теоретические вопросы экзаменационных билетов, решением педагогического совета.</w:t>
      </w:r>
    </w:p>
    <w:p w:rsidR="009F44E0" w:rsidRPr="009F44E0" w:rsidRDefault="009F44E0" w:rsidP="009F44E0">
      <w:pPr>
        <w:spacing w:line="240" w:lineRule="auto"/>
        <w:ind w:left="14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6.2. Итоговые оценки обучающимся </w:t>
      </w:r>
      <w:r>
        <w:rPr>
          <w:rFonts w:ascii="Times New Roman" w:hAnsi="Times New Roman" w:cs="Times New Roman"/>
          <w:sz w:val="24"/>
          <w:lang w:val="en-US"/>
        </w:rPr>
        <w:t>IX</w:t>
      </w:r>
      <w:r>
        <w:rPr>
          <w:rFonts w:ascii="Times New Roman" w:hAnsi="Times New Roman" w:cs="Times New Roman"/>
          <w:sz w:val="24"/>
        </w:rPr>
        <w:t xml:space="preserve"> класса выставляются на основании годовых отметок по всем </w:t>
      </w:r>
      <w:r w:rsidR="009C364C">
        <w:rPr>
          <w:rFonts w:ascii="Times New Roman" w:hAnsi="Times New Roman" w:cs="Times New Roman"/>
          <w:sz w:val="24"/>
        </w:rPr>
        <w:t>предметам учебного плана.</w:t>
      </w:r>
    </w:p>
    <w:sectPr w:rsidR="009F44E0" w:rsidRPr="009F44E0" w:rsidSect="009C364C">
      <w:footerReference w:type="default" r:id="rId7"/>
      <w:pgSz w:w="11906" w:h="16838"/>
      <w:pgMar w:top="567" w:right="1133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151F" w:rsidRDefault="000F151F" w:rsidP="009C364C">
      <w:pPr>
        <w:spacing w:after="0" w:line="240" w:lineRule="auto"/>
      </w:pPr>
      <w:r>
        <w:separator/>
      </w:r>
    </w:p>
  </w:endnote>
  <w:endnote w:type="continuationSeparator" w:id="0">
    <w:p w:rsidR="000F151F" w:rsidRDefault="000F151F" w:rsidP="009C3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4903213"/>
      <w:docPartObj>
        <w:docPartGallery w:val="Page Numbers (Bottom of Page)"/>
        <w:docPartUnique/>
      </w:docPartObj>
    </w:sdtPr>
    <w:sdtEndPr/>
    <w:sdtContent>
      <w:p w:rsidR="009C364C" w:rsidRDefault="009C364C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5852">
          <w:rPr>
            <w:noProof/>
          </w:rPr>
          <w:t>2</w:t>
        </w:r>
        <w:r>
          <w:fldChar w:fldCharType="end"/>
        </w:r>
      </w:p>
    </w:sdtContent>
  </w:sdt>
  <w:p w:rsidR="009C364C" w:rsidRDefault="009C364C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151F" w:rsidRDefault="000F151F" w:rsidP="009C364C">
      <w:pPr>
        <w:spacing w:after="0" w:line="240" w:lineRule="auto"/>
      </w:pPr>
      <w:r>
        <w:separator/>
      </w:r>
    </w:p>
  </w:footnote>
  <w:footnote w:type="continuationSeparator" w:id="0">
    <w:p w:rsidR="000F151F" w:rsidRDefault="000F151F" w:rsidP="009C36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EE0"/>
    <w:rsid w:val="00072045"/>
    <w:rsid w:val="000F151F"/>
    <w:rsid w:val="001A6B2B"/>
    <w:rsid w:val="0033076A"/>
    <w:rsid w:val="004320B9"/>
    <w:rsid w:val="00497456"/>
    <w:rsid w:val="005B3EE0"/>
    <w:rsid w:val="0060752F"/>
    <w:rsid w:val="0070046B"/>
    <w:rsid w:val="00904C52"/>
    <w:rsid w:val="00985BEA"/>
    <w:rsid w:val="009C364C"/>
    <w:rsid w:val="009F44E0"/>
    <w:rsid w:val="00A04C2C"/>
    <w:rsid w:val="00A33D8F"/>
    <w:rsid w:val="00AC7BB0"/>
    <w:rsid w:val="00B97806"/>
    <w:rsid w:val="00DE476F"/>
    <w:rsid w:val="00E37B9D"/>
    <w:rsid w:val="00FB5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317470-622E-4726-A6B6-3543879C3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D8F"/>
  </w:style>
  <w:style w:type="paragraph" w:styleId="1">
    <w:name w:val="heading 1"/>
    <w:basedOn w:val="a"/>
    <w:next w:val="a"/>
    <w:link w:val="10"/>
    <w:uiPriority w:val="9"/>
    <w:qFormat/>
    <w:rsid w:val="00A33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D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D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D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3D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D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3D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D8F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33D8F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33D8F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33D8F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33D8F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33D8F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33D8F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33D8F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33D8F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33D8F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33D8F"/>
    <w:rPr>
      <w:b/>
      <w:bCs/>
    </w:rPr>
  </w:style>
  <w:style w:type="character" w:styleId="a9">
    <w:name w:val="Emphasis"/>
    <w:basedOn w:val="a0"/>
    <w:uiPriority w:val="20"/>
    <w:qFormat/>
    <w:rsid w:val="00A33D8F"/>
    <w:rPr>
      <w:i/>
      <w:iCs/>
    </w:rPr>
  </w:style>
  <w:style w:type="paragraph" w:styleId="aa">
    <w:name w:val="No Spacing"/>
    <w:uiPriority w:val="1"/>
    <w:qFormat/>
    <w:rsid w:val="00A33D8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33D8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33D8F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33D8F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33D8F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33D8F"/>
    <w:rPr>
      <w:b/>
      <w:bCs/>
      <w:i/>
      <w:iCs/>
      <w:color w:val="92278F" w:themeColor="accent1"/>
    </w:rPr>
  </w:style>
  <w:style w:type="character" w:styleId="ae">
    <w:name w:val="Subtle Emphasis"/>
    <w:basedOn w:val="a0"/>
    <w:uiPriority w:val="19"/>
    <w:qFormat/>
    <w:rsid w:val="00A33D8F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33D8F"/>
    <w:rPr>
      <w:b/>
      <w:bCs/>
      <w:i/>
      <w:iCs/>
      <w:color w:val="92278F" w:themeColor="accent1"/>
    </w:rPr>
  </w:style>
  <w:style w:type="character" w:styleId="af0">
    <w:name w:val="Subtle Reference"/>
    <w:basedOn w:val="a0"/>
    <w:uiPriority w:val="31"/>
    <w:qFormat/>
    <w:rsid w:val="00A33D8F"/>
    <w:rPr>
      <w:smallCaps/>
      <w:color w:val="9B57D3" w:themeColor="accent2"/>
      <w:u w:val="single"/>
    </w:rPr>
  </w:style>
  <w:style w:type="character" w:styleId="af1">
    <w:name w:val="Intense Reference"/>
    <w:basedOn w:val="a0"/>
    <w:uiPriority w:val="32"/>
    <w:qFormat/>
    <w:rsid w:val="00A33D8F"/>
    <w:rPr>
      <w:b/>
      <w:bCs/>
      <w:smallCaps/>
      <w:color w:val="9B57D3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33D8F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33D8F"/>
    <w:pPr>
      <w:outlineLvl w:val="9"/>
    </w:pPr>
  </w:style>
  <w:style w:type="table" w:customStyle="1" w:styleId="11">
    <w:name w:val="Сетка таблицы1"/>
    <w:basedOn w:val="a1"/>
    <w:uiPriority w:val="39"/>
    <w:rsid w:val="001A6B2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header"/>
    <w:basedOn w:val="a"/>
    <w:link w:val="af5"/>
    <w:uiPriority w:val="99"/>
    <w:unhideWhenUsed/>
    <w:rsid w:val="009C36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9C364C"/>
  </w:style>
  <w:style w:type="paragraph" w:styleId="af6">
    <w:name w:val="footer"/>
    <w:basedOn w:val="a"/>
    <w:link w:val="af7"/>
    <w:uiPriority w:val="99"/>
    <w:unhideWhenUsed/>
    <w:rsid w:val="009C36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9C36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3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Фиолетовый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1287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2022-02-25T07:11:00Z</dcterms:created>
  <dcterms:modified xsi:type="dcterms:W3CDTF">2022-02-25T07:11:00Z</dcterms:modified>
</cp:coreProperties>
</file>